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BE" w:rsidRPr="00390179" w:rsidRDefault="004C6CBE" w:rsidP="00B33599">
      <w:pPr>
        <w:shd w:val="clear" w:color="auto" w:fill="FFFFFF"/>
        <w:spacing w:before="63" w:after="125" w:line="240" w:lineRule="auto"/>
        <w:outlineLvl w:val="0"/>
        <w:rPr>
          <w:rFonts w:ascii="Times New Roman" w:eastAsia="Times New Roman" w:hAnsi="Times New Roman" w:cs="Times New Roman"/>
          <w:bCs/>
          <w:color w:val="000000"/>
          <w:kern w:val="36"/>
          <w:sz w:val="32"/>
          <w:szCs w:val="32"/>
          <w:lang w:eastAsia="ru-RU"/>
        </w:rPr>
      </w:pPr>
      <w:r w:rsidRPr="00390179">
        <w:rPr>
          <w:rFonts w:ascii="Times New Roman" w:eastAsia="Times New Roman" w:hAnsi="Times New Roman" w:cs="Times New Roman"/>
          <w:bCs/>
          <w:color w:val="000000"/>
          <w:kern w:val="36"/>
          <w:sz w:val="32"/>
          <w:szCs w:val="32"/>
          <w:lang w:eastAsia="ru-RU"/>
        </w:rPr>
        <w:t>Формирование читательской компетенции младших школьников на у</w:t>
      </w:r>
      <w:r w:rsidR="00390179" w:rsidRPr="00390179">
        <w:rPr>
          <w:rFonts w:ascii="Times New Roman" w:eastAsia="Times New Roman" w:hAnsi="Times New Roman" w:cs="Times New Roman"/>
          <w:bCs/>
          <w:color w:val="000000"/>
          <w:kern w:val="36"/>
          <w:sz w:val="32"/>
          <w:szCs w:val="32"/>
          <w:lang w:eastAsia="ru-RU"/>
        </w:rPr>
        <w:t>роках и внеурочной деятельности</w:t>
      </w:r>
    </w:p>
    <w:p w:rsidR="00390179" w:rsidRPr="00390179" w:rsidRDefault="00390179" w:rsidP="00B33599">
      <w:pPr>
        <w:shd w:val="clear" w:color="auto" w:fill="FFFFFF"/>
        <w:spacing w:before="63" w:after="125" w:line="240" w:lineRule="auto"/>
        <w:outlineLvl w:val="0"/>
        <w:rPr>
          <w:rFonts w:ascii="Times New Roman" w:eastAsia="Times New Roman" w:hAnsi="Times New Roman" w:cs="Times New Roman"/>
          <w:b/>
          <w:bCs/>
          <w:color w:val="000000"/>
          <w:kern w:val="36"/>
          <w:sz w:val="28"/>
          <w:szCs w:val="28"/>
          <w:lang w:eastAsia="ru-RU"/>
        </w:rPr>
      </w:pPr>
    </w:p>
    <w:p w:rsidR="00390179" w:rsidRPr="00390179" w:rsidRDefault="00390179" w:rsidP="00B33599">
      <w:pPr>
        <w:shd w:val="clear" w:color="auto" w:fill="FFFFFF"/>
        <w:spacing w:before="63" w:after="125" w:line="240" w:lineRule="auto"/>
        <w:outlineLvl w:val="0"/>
        <w:rPr>
          <w:rFonts w:ascii="Times New Roman" w:eastAsia="Times New Roman" w:hAnsi="Times New Roman" w:cs="Times New Roman"/>
          <w:b/>
          <w:bCs/>
          <w:color w:val="000000"/>
          <w:kern w:val="36"/>
          <w:sz w:val="28"/>
          <w:szCs w:val="28"/>
          <w:lang w:eastAsia="ru-RU"/>
        </w:rPr>
      </w:pPr>
    </w:p>
    <w:p w:rsidR="000D499E" w:rsidRPr="00390179" w:rsidRDefault="000D499E" w:rsidP="00390179">
      <w:pPr>
        <w:spacing w:line="240" w:lineRule="auto"/>
        <w:jc w:val="right"/>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Учитель начальных классов</w:t>
      </w:r>
    </w:p>
    <w:p w:rsidR="00390179" w:rsidRPr="00390179" w:rsidRDefault="00390179" w:rsidP="00390179">
      <w:pPr>
        <w:spacing w:line="240" w:lineRule="auto"/>
        <w:jc w:val="right"/>
        <w:rPr>
          <w:rFonts w:ascii="Times New Roman" w:hAnsi="Times New Roman" w:cs="Times New Roman"/>
          <w:color w:val="000000"/>
          <w:sz w:val="28"/>
          <w:szCs w:val="28"/>
        </w:rPr>
      </w:pPr>
      <w:r w:rsidRPr="00390179">
        <w:rPr>
          <w:rFonts w:ascii="Times New Roman" w:eastAsia="Times New Roman" w:hAnsi="Times New Roman" w:cs="Times New Roman"/>
          <w:color w:val="000000"/>
          <w:sz w:val="28"/>
          <w:szCs w:val="28"/>
          <w:lang w:eastAsia="ru-RU"/>
        </w:rPr>
        <w:t>Пенская Нина Александровна</w:t>
      </w:r>
      <w:r w:rsidRPr="00390179">
        <w:rPr>
          <w:rFonts w:ascii="Times New Roman" w:hAnsi="Times New Roman" w:cs="Times New Roman"/>
          <w:color w:val="000000"/>
          <w:sz w:val="28"/>
          <w:szCs w:val="28"/>
        </w:rPr>
        <w:t xml:space="preserve">   </w:t>
      </w:r>
    </w:p>
    <w:p w:rsidR="000D499E" w:rsidRPr="00390179" w:rsidRDefault="00390179" w:rsidP="00390179">
      <w:pPr>
        <w:spacing w:line="240" w:lineRule="auto"/>
        <w:jc w:val="right"/>
        <w:rPr>
          <w:rFonts w:ascii="Times New Roman" w:hAnsi="Times New Roman" w:cs="Times New Roman"/>
          <w:color w:val="000000"/>
          <w:sz w:val="28"/>
          <w:szCs w:val="28"/>
        </w:rPr>
      </w:pPr>
      <w:r w:rsidRPr="00390179">
        <w:rPr>
          <w:rFonts w:ascii="Times New Roman" w:hAnsi="Times New Roman" w:cs="Times New Roman"/>
          <w:color w:val="000000"/>
          <w:sz w:val="28"/>
          <w:szCs w:val="28"/>
        </w:rPr>
        <w:t xml:space="preserve">                                                   </w:t>
      </w:r>
      <w:r w:rsidRPr="00390179">
        <w:rPr>
          <w:rFonts w:ascii="Times New Roman" w:eastAsia="Times New Roman" w:hAnsi="Times New Roman" w:cs="Times New Roman"/>
          <w:color w:val="000000"/>
          <w:sz w:val="28"/>
          <w:szCs w:val="28"/>
          <w:lang w:eastAsia="ru-RU"/>
        </w:rPr>
        <w:t xml:space="preserve">         </w:t>
      </w:r>
      <w:r w:rsidR="000D499E" w:rsidRPr="00390179">
        <w:rPr>
          <w:rFonts w:ascii="Times New Roman" w:hAnsi="Times New Roman" w:cs="Times New Roman"/>
          <w:color w:val="000000"/>
          <w:sz w:val="28"/>
          <w:szCs w:val="28"/>
        </w:rPr>
        <w:t>МКОУ «Степновская СОШ»</w:t>
      </w:r>
    </w:p>
    <w:p w:rsidR="000D499E" w:rsidRPr="00390179" w:rsidRDefault="000D499E" w:rsidP="00390179">
      <w:pPr>
        <w:spacing w:line="240" w:lineRule="auto"/>
        <w:jc w:val="right"/>
        <w:rPr>
          <w:rFonts w:ascii="Times New Roman" w:hAnsi="Times New Roman" w:cs="Times New Roman"/>
          <w:color w:val="000000"/>
          <w:sz w:val="28"/>
          <w:szCs w:val="28"/>
        </w:rPr>
      </w:pPr>
      <w:r w:rsidRPr="00390179">
        <w:rPr>
          <w:rFonts w:ascii="Times New Roman" w:hAnsi="Times New Roman" w:cs="Times New Roman"/>
          <w:color w:val="000000"/>
          <w:sz w:val="28"/>
          <w:szCs w:val="28"/>
        </w:rPr>
        <w:t>Ленинского муниципального района</w:t>
      </w:r>
    </w:p>
    <w:p w:rsidR="000D499E" w:rsidRDefault="000D499E" w:rsidP="00390179">
      <w:pPr>
        <w:spacing w:line="240" w:lineRule="auto"/>
        <w:jc w:val="right"/>
        <w:rPr>
          <w:rFonts w:ascii="Times New Roman" w:hAnsi="Times New Roman" w:cs="Times New Roman"/>
          <w:color w:val="000000"/>
          <w:sz w:val="28"/>
          <w:szCs w:val="28"/>
        </w:rPr>
      </w:pPr>
      <w:bookmarkStart w:id="0" w:name="_GoBack"/>
      <w:bookmarkEnd w:id="0"/>
      <w:r w:rsidRPr="00390179">
        <w:rPr>
          <w:rFonts w:ascii="Times New Roman" w:hAnsi="Times New Roman" w:cs="Times New Roman"/>
          <w:color w:val="000000"/>
          <w:sz w:val="28"/>
          <w:szCs w:val="28"/>
        </w:rPr>
        <w:t>Волгоградской области</w:t>
      </w:r>
    </w:p>
    <w:p w:rsidR="00390179" w:rsidRDefault="00390179" w:rsidP="00390179">
      <w:pPr>
        <w:spacing w:line="240" w:lineRule="auto"/>
        <w:jc w:val="right"/>
        <w:rPr>
          <w:rFonts w:ascii="Times New Roman" w:hAnsi="Times New Roman" w:cs="Times New Roman"/>
          <w:color w:val="000000"/>
          <w:sz w:val="28"/>
          <w:szCs w:val="28"/>
        </w:rPr>
      </w:pPr>
    </w:p>
    <w:p w:rsidR="00390179" w:rsidRPr="00390179" w:rsidRDefault="00390179" w:rsidP="00390179">
      <w:pPr>
        <w:spacing w:line="240" w:lineRule="auto"/>
        <w:jc w:val="right"/>
        <w:rPr>
          <w:rFonts w:ascii="Times New Roman" w:hAnsi="Times New Roman" w:cs="Times New Roman"/>
          <w:color w:val="000000"/>
          <w:sz w:val="28"/>
          <w:szCs w:val="28"/>
        </w:rPr>
      </w:pPr>
    </w:p>
    <w:p w:rsidR="004C6CBE" w:rsidRPr="00390179" w:rsidRDefault="0039017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C6CBE" w:rsidRPr="00390179">
        <w:rPr>
          <w:rFonts w:ascii="Times New Roman" w:eastAsia="Times New Roman" w:hAnsi="Times New Roman" w:cs="Times New Roman"/>
          <w:b/>
          <w:bCs/>
          <w:color w:val="000000"/>
          <w:sz w:val="28"/>
          <w:szCs w:val="28"/>
          <w:lang w:eastAsia="ru-RU"/>
        </w:rPr>
        <w:t>Россия</w:t>
      </w:r>
      <w:r w:rsidR="004C6CBE" w:rsidRPr="00390179">
        <w:rPr>
          <w:rFonts w:ascii="Times New Roman" w:eastAsia="Times New Roman" w:hAnsi="Times New Roman" w:cs="Times New Roman"/>
          <w:color w:val="000000"/>
          <w:sz w:val="28"/>
          <w:szCs w:val="28"/>
          <w:lang w:eastAsia="ru-RU"/>
        </w:rPr>
        <w:t>, самая читающая в недавнем прошлом страна в мире, сегодня  практически утратила интерес к этому базовому компоненту образования и развития культуры, к этому средству освоения и поддержания духовных и мировоззренческих ценностей общества.  35% населения  - никогда (!) не читают, 43% - от случая к случаю,  лишь 22% россиян читают каждый день. Если же и читают, то чаще всего массовую литературу или дешевые журналы, так как у населения деформировано представление о качественном тексте и правильном языке. К сожалению, читательская грамотность из разряда базовых перешла в разряд «элитарных» умений, которыми в совершенстве владеют лишь 3% россиян.</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Оценивая сегодняшнее состояние чтения, эксперты, работавшие над Национальной программой поддержки и развития чтения, констатируют, что «современная ситуация в России может характеризоваться как системный кризис читательской культуры. Россия подошла к критическому пределу пренебрежения чтением».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Результаты исследований убедительно показывают, что России предстоит преодолеть ряд препятствий на пути к всеобщей читательской грамотности в ее сегодняшнем понимании.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Проблемы грамотности, образования, культуры, чтения являются особенно значимыми в наши дни и выходят на уровень проблем, от которых зависит благополучие нации. Чтение – это функциональное, базовое умение для образования и жизни в современном обществе. Однако в этом перечне особую роль, являясь фактически "ключом к веку информации», во всем мире отмечаются общие тенденции: падение престижа чтения и сокращение времени, уделяемого чтению; ухудшение навыков чтения.</w:t>
      </w:r>
      <w:r w:rsidRPr="00390179">
        <w:rPr>
          <w:rFonts w:ascii="Times New Roman" w:eastAsia="Times New Roman" w:hAnsi="Times New Roman" w:cs="Times New Roman"/>
          <w:color w:val="000000"/>
          <w:sz w:val="28"/>
          <w:szCs w:val="28"/>
          <w:lang w:eastAsia="ru-RU"/>
        </w:rPr>
        <w:br/>
      </w:r>
      <w:r w:rsidRPr="00390179">
        <w:rPr>
          <w:rFonts w:ascii="Times New Roman" w:eastAsia="Times New Roman" w:hAnsi="Times New Roman" w:cs="Times New Roman"/>
          <w:color w:val="000000"/>
          <w:sz w:val="28"/>
          <w:szCs w:val="28"/>
          <w:lang w:eastAsia="ru-RU"/>
        </w:rPr>
        <w:lastRenderedPageBreak/>
        <w:t>Современные дети в гораздо большей степени зрители, чем читатели и слушатели. Компьютерная эра принципиально меняет объемы, носители, форму существования, передачи и восприятия информации. Компьютеризация сама по себе не решает большинства информационно-образовательных проблем, поскольку главная преграда – низкий уровень читательской культуры, а читательская культура является фундаментом информационной культуры и общей культуры в целом. Читающая нация - нация развивающаяся. Не читающий ученик в младшем, среднем и старшем звене школы менее эрудирован, грамотен, успешен, чем его сверстник, уделяющий чтению достаточное количество времени. Словарный запас не читающих детей скуден, не выразителен. Отсюда проблемы в изучении таких предметов, как литература, история, география, биология, обществознание и т. д. На мой взгляд, можно провести такую аналогию: не читающий ученик впоследствии не читающий родитель. Согласно исследованиям, у не читающих родителей вырастают не читающие дети.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xml:space="preserve">Все, кто работает с младшими школьниками, знают, как нелегко обучить детей технике чтения, но еще труднее воспитать увлеченного читателя. Ведь научиться складывать из букв слова и овладеть скоростью и выразительностью чтения еще не значит стать настоящим читателем. Истинное чтение – это чтение, которое, по словам поэтессы </w:t>
      </w:r>
      <w:proofErr w:type="spellStart"/>
      <w:r w:rsidRPr="00390179">
        <w:rPr>
          <w:rFonts w:ascii="Times New Roman" w:eastAsia="Times New Roman" w:hAnsi="Times New Roman" w:cs="Times New Roman"/>
          <w:color w:val="000000"/>
          <w:sz w:val="28"/>
          <w:szCs w:val="28"/>
          <w:lang w:eastAsia="ru-RU"/>
        </w:rPr>
        <w:t>М.Цветаевой</w:t>
      </w:r>
      <w:proofErr w:type="spellEnd"/>
      <w:r w:rsidRPr="00390179">
        <w:rPr>
          <w:rFonts w:ascii="Times New Roman" w:eastAsia="Times New Roman" w:hAnsi="Times New Roman" w:cs="Times New Roman"/>
          <w:color w:val="000000"/>
          <w:sz w:val="28"/>
          <w:szCs w:val="28"/>
          <w:lang w:eastAsia="ru-RU"/>
        </w:rPr>
        <w:t>, «есть соучастие в творчестве».</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Необходимо развивать интеллект, эмоциональную отзывчивость, эстетические потребности и способности. Главное –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дальнейшего развития.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Современное общество ушло далеко вперед в развитии технического прогресса. В средствах массовой информации уделяется большое внимание формированию IT-компетентности и взрослых, и детей; в школах повсеместно внедряется раннее обучение компьютерным технологиям. Социологи, исследующие сферу интересов и картину занятости современных детей, утверждают, что телевидение и игры на компьютере – на первом месте в системе приоритетов современных детей. Но, к сожалению, данные технические новинки современного общества не способствуют развитию интеллектуальной личности, испытывающей потребность в чтении.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Удивителен и тот факт, что большинство современных детей овладевает чтением уже в раннем возрасте (4 – 6 лет), но не проявляют достаточного интереса к книге.</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Налицо </w:t>
      </w:r>
      <w:r w:rsidRPr="00390179">
        <w:rPr>
          <w:rFonts w:ascii="Times New Roman" w:eastAsia="Times New Roman" w:hAnsi="Times New Roman" w:cs="Times New Roman"/>
          <w:b/>
          <w:bCs/>
          <w:color w:val="000000"/>
          <w:sz w:val="28"/>
          <w:szCs w:val="28"/>
          <w:lang w:eastAsia="ru-RU"/>
        </w:rPr>
        <w:t>противоречие </w:t>
      </w:r>
      <w:r w:rsidRPr="00390179">
        <w:rPr>
          <w:rFonts w:ascii="Times New Roman" w:eastAsia="Times New Roman" w:hAnsi="Times New Roman" w:cs="Times New Roman"/>
          <w:color w:val="000000"/>
          <w:sz w:val="28"/>
          <w:szCs w:val="28"/>
          <w:lang w:eastAsia="ru-RU"/>
        </w:rPr>
        <w:t xml:space="preserve">в педагогической практике: огромные возможности познания нового посредством ЦОР (CD, DVD и </w:t>
      </w:r>
      <w:proofErr w:type="spellStart"/>
      <w:r w:rsidRPr="00390179">
        <w:rPr>
          <w:rFonts w:ascii="Times New Roman" w:eastAsia="Times New Roman" w:hAnsi="Times New Roman" w:cs="Times New Roman"/>
          <w:color w:val="000000"/>
          <w:sz w:val="28"/>
          <w:szCs w:val="28"/>
          <w:lang w:eastAsia="ru-RU"/>
        </w:rPr>
        <w:t>т</w:t>
      </w:r>
      <w:proofErr w:type="gramStart"/>
      <w:r w:rsidRPr="00390179">
        <w:rPr>
          <w:rFonts w:ascii="Times New Roman" w:eastAsia="Times New Roman" w:hAnsi="Times New Roman" w:cs="Times New Roman"/>
          <w:color w:val="000000"/>
          <w:sz w:val="28"/>
          <w:szCs w:val="28"/>
          <w:lang w:eastAsia="ru-RU"/>
        </w:rPr>
        <w:t>.п</w:t>
      </w:r>
      <w:proofErr w:type="spellEnd"/>
      <w:proofErr w:type="gramEnd"/>
      <w:r w:rsidRPr="00390179">
        <w:rPr>
          <w:rFonts w:ascii="Times New Roman" w:eastAsia="Times New Roman" w:hAnsi="Times New Roman" w:cs="Times New Roman"/>
          <w:color w:val="000000"/>
          <w:sz w:val="28"/>
          <w:szCs w:val="28"/>
          <w:lang w:eastAsia="ru-RU"/>
        </w:rPr>
        <w:t xml:space="preserve">), доступный широкий </w:t>
      </w:r>
      <w:r w:rsidRPr="00390179">
        <w:rPr>
          <w:rFonts w:ascii="Times New Roman" w:eastAsia="Times New Roman" w:hAnsi="Times New Roman" w:cs="Times New Roman"/>
          <w:color w:val="000000"/>
          <w:sz w:val="28"/>
          <w:szCs w:val="28"/>
          <w:lang w:eastAsia="ru-RU"/>
        </w:rPr>
        <w:lastRenderedPageBreak/>
        <w:t>выбор детской литературы, кропотливая работа педагогов над развитием интереса к чтению у детей с одной стороны, и, с другой стороны, уменьшение учебного времени на чтение и, как следствие, явное нежелание детей читать книги.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Понимая огромную роль книг в развитии, как интеллектуальном, так и нравственном, каждого ребенка, мною было решено разработать педагогический проект, способствующий решению данной проблемы.</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Проблема: </w:t>
      </w:r>
      <w:r w:rsidRPr="00390179">
        <w:rPr>
          <w:rFonts w:ascii="Times New Roman" w:eastAsia="Times New Roman" w:hAnsi="Times New Roman" w:cs="Times New Roman"/>
          <w:color w:val="000000"/>
          <w:sz w:val="28"/>
          <w:szCs w:val="28"/>
          <w:lang w:eastAsia="ru-RU"/>
        </w:rPr>
        <w:t>Дети не хотят читать книги.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 xml:space="preserve">Цель: формирование читательской компетентности, </w:t>
      </w:r>
      <w:r w:rsidRPr="00390179">
        <w:rPr>
          <w:rFonts w:ascii="Times New Roman" w:eastAsia="Times New Roman" w:hAnsi="Times New Roman" w:cs="Times New Roman"/>
          <w:color w:val="000000"/>
          <w:sz w:val="28"/>
          <w:szCs w:val="28"/>
          <w:lang w:eastAsia="ru-RU"/>
        </w:rPr>
        <w:t> </w:t>
      </w:r>
      <w:r w:rsidRPr="00390179">
        <w:rPr>
          <w:rFonts w:ascii="Times New Roman" w:eastAsia="Times New Roman" w:hAnsi="Times New Roman" w:cs="Times New Roman"/>
          <w:b/>
          <w:bCs/>
          <w:color w:val="000000"/>
          <w:sz w:val="28"/>
          <w:szCs w:val="28"/>
          <w:lang w:eastAsia="ru-RU"/>
        </w:rPr>
        <w:t>создание  условий для развития читательского интереса у младших школьников.</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Задачи: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1. Сформировать читательскую компетентность младших школьников.</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2. Создать условия для развития читательского интереса.</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3.</w:t>
      </w:r>
      <w:r w:rsidRPr="00390179">
        <w:rPr>
          <w:rFonts w:ascii="Times New Roman" w:eastAsia="Times New Roman" w:hAnsi="Times New Roman" w:cs="Times New Roman"/>
          <w:color w:val="000000"/>
          <w:sz w:val="28"/>
          <w:szCs w:val="28"/>
          <w:lang w:eastAsia="ru-RU"/>
        </w:rPr>
        <w:t> </w:t>
      </w:r>
      <w:r w:rsidRPr="00390179">
        <w:rPr>
          <w:rFonts w:ascii="Times New Roman" w:eastAsia="Times New Roman" w:hAnsi="Times New Roman" w:cs="Times New Roman"/>
          <w:b/>
          <w:bCs/>
          <w:color w:val="000000"/>
          <w:sz w:val="28"/>
          <w:szCs w:val="28"/>
          <w:lang w:eastAsia="ru-RU"/>
        </w:rPr>
        <w:t>Консолидировать усилия педагогов, родителей, библиотекарей в деле повышения престижа чтения, развивать семейное чтение</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Учащиеся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происходит формирование навыка чтения.</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С целью выработки навыка слитного прочтения слов и развития артикуляции при выполнении данных упражнений применяются различные </w:t>
      </w:r>
      <w:r w:rsidRPr="00390179">
        <w:rPr>
          <w:rFonts w:ascii="Times New Roman" w:eastAsia="Times New Roman" w:hAnsi="Times New Roman" w:cs="Times New Roman"/>
          <w:b/>
          <w:bCs/>
          <w:color w:val="000000"/>
          <w:sz w:val="28"/>
          <w:szCs w:val="28"/>
          <w:lang w:eastAsia="ru-RU"/>
        </w:rPr>
        <w:t xml:space="preserve">техники игрового обучения: </w:t>
      </w:r>
      <w:r w:rsidRPr="00390179">
        <w:rPr>
          <w:rFonts w:ascii="Times New Roman" w:eastAsia="Times New Roman" w:hAnsi="Times New Roman" w:cs="Times New Roman"/>
          <w:color w:val="000000"/>
          <w:sz w:val="28"/>
          <w:szCs w:val="28"/>
          <w:lang w:eastAsia="ru-RU"/>
        </w:rPr>
        <w:t>«игра в прятки», «мнимое слово», чтение за «диктором», синхронное чтение «буксиром»; «подскажи словечко».</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Поддержать интерес первоклассников к чтению и выработать общие учебные умения, необходимые для работы с книгой на этом этапе, помогают различные </w:t>
      </w:r>
      <w:r w:rsidRPr="00390179">
        <w:rPr>
          <w:rFonts w:ascii="Times New Roman" w:eastAsia="Times New Roman" w:hAnsi="Times New Roman" w:cs="Times New Roman"/>
          <w:b/>
          <w:bCs/>
          <w:color w:val="000000"/>
          <w:sz w:val="28"/>
          <w:szCs w:val="28"/>
          <w:lang w:eastAsia="ru-RU"/>
        </w:rPr>
        <w:t xml:space="preserve">средства обучения: </w:t>
      </w:r>
      <w:r w:rsidRPr="00390179">
        <w:rPr>
          <w:rFonts w:ascii="Times New Roman" w:eastAsia="Times New Roman" w:hAnsi="Times New Roman" w:cs="Times New Roman"/>
          <w:color w:val="000000"/>
          <w:sz w:val="28"/>
          <w:szCs w:val="28"/>
          <w:lang w:eastAsia="ru-RU"/>
        </w:rPr>
        <w:t xml:space="preserve">наглядные пособия; демонстрационные картины; учебные таблицы, иллюстрационный материал для словарно-логических упражнений; альбомы сюжетных картинок; книги; электронные презентации. Подготовительный этап – это этап обучения детей читательской </w:t>
      </w:r>
      <w:r w:rsidRPr="00390179">
        <w:rPr>
          <w:rFonts w:ascii="Times New Roman" w:eastAsia="Times New Roman" w:hAnsi="Times New Roman" w:cs="Times New Roman"/>
          <w:color w:val="000000"/>
          <w:sz w:val="28"/>
          <w:szCs w:val="28"/>
          <w:lang w:eastAsia="ru-RU"/>
        </w:rPr>
        <w:lastRenderedPageBreak/>
        <w:t>азбуке. На этом этапе дети учатся воспринимать содержание детских книг на слух, рассматривать книги, устанавливать простейшие взаимосвязи между их содержанием и оформлением, приучаться выделять важнейшие надписи на обложке (заглавие книги, фамилию автора) и сразу же применять полученные знания в самостоятельной деятельности с книгой: складывать из знакомых букв слоги, слова, читать надписи.</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Занятия по внеклассному чтению на подготовительном этапе обучения строятся по следующему </w:t>
      </w:r>
      <w:r w:rsidRPr="00390179">
        <w:rPr>
          <w:rFonts w:ascii="Times New Roman" w:eastAsia="Times New Roman" w:hAnsi="Times New Roman" w:cs="Times New Roman"/>
          <w:b/>
          <w:bCs/>
          <w:color w:val="000000"/>
          <w:sz w:val="28"/>
          <w:szCs w:val="28"/>
          <w:lang w:eastAsia="ru-RU"/>
        </w:rPr>
        <w:t>алгоритму:</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показ учащимся книги, которую предстоит читать;</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подготовка детей к восприятию избранного произведения;</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чтение учителем этого произведения вслух;</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рекомендации к самостоятельной работе дома.</w:t>
      </w:r>
    </w:p>
    <w:p w:rsidR="00B33599" w:rsidRPr="00390179" w:rsidRDefault="00B33599"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90179">
        <w:rPr>
          <w:rFonts w:ascii="Times New Roman" w:eastAsia="Times New Roman" w:hAnsi="Times New Roman" w:cs="Times New Roman"/>
          <w:color w:val="000000"/>
          <w:sz w:val="28"/>
          <w:szCs w:val="28"/>
          <w:lang w:eastAsia="ru-RU"/>
        </w:rPr>
        <w:t>Было замечено, что метод «чтения-рассматривания» возбуждает у первоклассников интерес к объектам обучения (к книгам, вызывающим коллективное переживание</w:t>
      </w:r>
      <w:proofErr w:type="gramEnd"/>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Под навыком чтения подразумевают:</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умение правильно прочитывать слова;</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понимать смысл текста;</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выразительно читать;</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выдерживать оптимальный темп чтения.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Для совершенствования навыка чтения необходимо вызвать интерес к чтению у младшего школьника.</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Учителю, с одной стороны, следует предложить ребенку высокохудожественные произведения, способные затронуть душу и ум, с другой – обеспечить комплекс читательских умений и навыков. При этом необходимо знать, на какой же основе рождается и укрепляется читательская компетентность, как происходит становление ребенка-читателя, какие этапы обучения необходимо пройти младшему школьнику, прежде чем стать настоящим читателем. Просматриваются такие этапы формирования читательских интересов:</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lastRenderedPageBreak/>
        <w:t>6 – 7 лет, </w:t>
      </w:r>
      <w:r w:rsidRPr="00390179">
        <w:rPr>
          <w:rFonts w:ascii="Times New Roman" w:eastAsia="Times New Roman" w:hAnsi="Times New Roman" w:cs="Times New Roman"/>
          <w:color w:val="000000"/>
          <w:sz w:val="28"/>
          <w:szCs w:val="28"/>
          <w:lang w:eastAsia="ru-RU"/>
        </w:rPr>
        <w:t>когда интерес к любой книге связан у детей с желанием и умением действовать 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книжки – («малышки») они неизменно предпочитают «толстым».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8 – 9</w:t>
      </w:r>
      <w:r w:rsidRPr="00390179">
        <w:rPr>
          <w:rFonts w:ascii="Times New Roman" w:eastAsia="Times New Roman" w:hAnsi="Times New Roman" w:cs="Times New Roman"/>
          <w:color w:val="000000"/>
          <w:sz w:val="28"/>
          <w:szCs w:val="28"/>
          <w:lang w:eastAsia="ru-RU"/>
        </w:rPr>
        <w:t> </w:t>
      </w:r>
      <w:r w:rsidRPr="00390179">
        <w:rPr>
          <w:rFonts w:ascii="Times New Roman" w:eastAsia="Times New Roman" w:hAnsi="Times New Roman" w:cs="Times New Roman"/>
          <w:b/>
          <w:bCs/>
          <w:color w:val="000000"/>
          <w:sz w:val="28"/>
          <w:szCs w:val="28"/>
          <w:lang w:eastAsia="ru-RU"/>
        </w:rPr>
        <w:t>лет</w:t>
      </w:r>
      <w:r w:rsidRPr="00390179">
        <w:rPr>
          <w:rFonts w:ascii="Times New Roman" w:eastAsia="Times New Roman" w:hAnsi="Times New Roman" w:cs="Times New Roman"/>
          <w:color w:val="000000"/>
          <w:sz w:val="28"/>
          <w:szCs w:val="28"/>
          <w:lang w:eastAsia="ru-RU"/>
        </w:rPr>
        <w:t>, когда учащиеся особенно увлекаются книгами о природе. Это вызвано тем, что дети, становясь старше, хотят поскорее выступить в роли взрослых, а мир природы, в частности животные и окружающие детей растения, это как раз и есть та область жизни, где ребенок 8 – 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 действовать.</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9 – 10 лет</w:t>
      </w:r>
      <w:r w:rsidRPr="00390179">
        <w:rPr>
          <w:rFonts w:ascii="Times New Roman" w:eastAsia="Times New Roman" w:hAnsi="Times New Roman" w:cs="Times New Roman"/>
          <w:color w:val="000000"/>
          <w:sz w:val="28"/>
          <w:szCs w:val="28"/>
          <w:lang w:eastAsia="ru-RU"/>
        </w:rPr>
        <w:t>, когда характерен глобальный интерес к миру людей, к историческим событиям, к личностям, к приключениям и путешествиям и особенно - к сказочным, фантастическим.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Интерес к чтению, желание читать самостоятельно возникает в том случае, когда читатель-первоклассник свободно владеет осознанным чтением и у него будут развиты учебно-познавательные мотивы. Поэтому одним из </w:t>
      </w:r>
      <w:r w:rsidRPr="00390179">
        <w:rPr>
          <w:rFonts w:ascii="Times New Roman" w:eastAsia="Times New Roman" w:hAnsi="Times New Roman" w:cs="Times New Roman"/>
          <w:b/>
          <w:bCs/>
          <w:color w:val="000000"/>
          <w:sz w:val="28"/>
          <w:szCs w:val="28"/>
          <w:lang w:eastAsia="ru-RU"/>
        </w:rPr>
        <w:t>способов повышения качества чтения </w:t>
      </w:r>
      <w:r w:rsidRPr="00390179">
        <w:rPr>
          <w:rFonts w:ascii="Times New Roman" w:eastAsia="Times New Roman" w:hAnsi="Times New Roman" w:cs="Times New Roman"/>
          <w:color w:val="000000"/>
          <w:sz w:val="28"/>
          <w:szCs w:val="28"/>
          <w:lang w:eastAsia="ru-RU"/>
        </w:rPr>
        <w:t>необходимо признать </w:t>
      </w:r>
      <w:r w:rsidRPr="00390179">
        <w:rPr>
          <w:rFonts w:ascii="Times New Roman" w:eastAsia="Times New Roman" w:hAnsi="Times New Roman" w:cs="Times New Roman"/>
          <w:b/>
          <w:bCs/>
          <w:color w:val="000000"/>
          <w:sz w:val="28"/>
          <w:szCs w:val="28"/>
          <w:lang w:eastAsia="ru-RU"/>
        </w:rPr>
        <w:t>целенаправленное управление обучением чтению. </w:t>
      </w:r>
      <w:r w:rsidRPr="00390179">
        <w:rPr>
          <w:rFonts w:ascii="Times New Roman" w:eastAsia="Times New Roman" w:hAnsi="Times New Roman" w:cs="Times New Roman"/>
          <w:color w:val="000000"/>
          <w:sz w:val="28"/>
          <w:szCs w:val="28"/>
          <w:lang w:eastAsia="ru-RU"/>
        </w:rPr>
        <w:t>Эффективной может быть </w:t>
      </w:r>
      <w:r w:rsidRPr="00390179">
        <w:rPr>
          <w:rFonts w:ascii="Times New Roman" w:eastAsia="Times New Roman" w:hAnsi="Times New Roman" w:cs="Times New Roman"/>
          <w:b/>
          <w:bCs/>
          <w:color w:val="000000"/>
          <w:sz w:val="28"/>
          <w:szCs w:val="28"/>
          <w:lang w:eastAsia="ru-RU"/>
        </w:rPr>
        <w:t>система специальных упражнений и разнообразных вариантов действий, активно влияющих на основные параметры чтения,</w:t>
      </w:r>
      <w:r w:rsidRPr="00390179">
        <w:rPr>
          <w:rFonts w:ascii="Times New Roman" w:eastAsia="Times New Roman" w:hAnsi="Times New Roman" w:cs="Times New Roman"/>
          <w:color w:val="000000"/>
          <w:sz w:val="28"/>
          <w:szCs w:val="28"/>
          <w:lang w:eastAsia="ru-RU"/>
        </w:rPr>
        <w:t> способствующие формированию навыка осознанного чтения и умения самостоятельно работать с текстом.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Для совершенствования навыка чтения первоклассников на уроках обучения грамоте и уроках литературного чтения используются следующие </w:t>
      </w:r>
      <w:r w:rsidRPr="00390179">
        <w:rPr>
          <w:rFonts w:ascii="Times New Roman" w:eastAsia="Times New Roman" w:hAnsi="Times New Roman" w:cs="Times New Roman"/>
          <w:b/>
          <w:bCs/>
          <w:color w:val="000000"/>
          <w:sz w:val="28"/>
          <w:szCs w:val="28"/>
          <w:lang w:eastAsia="ru-RU"/>
        </w:rPr>
        <w:t>виды упражнений:</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упражнения в орфоэпическом произношении (</w:t>
      </w:r>
      <w:proofErr w:type="spellStart"/>
      <w:r w:rsidRPr="00390179">
        <w:rPr>
          <w:rFonts w:ascii="Times New Roman" w:eastAsia="Times New Roman" w:hAnsi="Times New Roman" w:cs="Times New Roman"/>
          <w:color w:val="000000"/>
          <w:sz w:val="28"/>
          <w:szCs w:val="28"/>
          <w:lang w:eastAsia="ru-RU"/>
        </w:rPr>
        <w:t>чистоговорки</w:t>
      </w:r>
      <w:proofErr w:type="spellEnd"/>
      <w:r w:rsidRPr="00390179">
        <w:rPr>
          <w:rFonts w:ascii="Times New Roman" w:eastAsia="Times New Roman" w:hAnsi="Times New Roman" w:cs="Times New Roman"/>
          <w:color w:val="000000"/>
          <w:sz w:val="28"/>
          <w:szCs w:val="28"/>
          <w:lang w:eastAsia="ru-RU"/>
        </w:rPr>
        <w:t>, скороговорки</w:t>
      </w:r>
      <w:proofErr w:type="gramStart"/>
      <w:r w:rsidRPr="00390179">
        <w:rPr>
          <w:rFonts w:ascii="Times New Roman" w:eastAsia="Times New Roman" w:hAnsi="Times New Roman" w:cs="Times New Roman"/>
          <w:color w:val="000000"/>
          <w:sz w:val="28"/>
          <w:szCs w:val="28"/>
          <w:lang w:eastAsia="ru-RU"/>
        </w:rPr>
        <w:t xml:space="preserve"> )</w:t>
      </w:r>
      <w:proofErr w:type="gramEnd"/>
      <w:r w:rsidRPr="00390179">
        <w:rPr>
          <w:rFonts w:ascii="Times New Roman" w:eastAsia="Times New Roman" w:hAnsi="Times New Roman" w:cs="Times New Roman"/>
          <w:color w:val="000000"/>
          <w:sz w:val="28"/>
          <w:szCs w:val="28"/>
          <w:lang w:eastAsia="ru-RU"/>
        </w:rPr>
        <w:t>;</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xml:space="preserve">упражнения, вырабатывающие внимание к слову и являющиеся предпосылкой правильного чтения (методика развития техники чтения по системе </w:t>
      </w:r>
      <w:proofErr w:type="spellStart"/>
      <w:r w:rsidRPr="00390179">
        <w:rPr>
          <w:rFonts w:ascii="Times New Roman" w:eastAsia="Times New Roman" w:hAnsi="Times New Roman" w:cs="Times New Roman"/>
          <w:color w:val="000000"/>
          <w:sz w:val="28"/>
          <w:szCs w:val="28"/>
          <w:lang w:eastAsia="ru-RU"/>
        </w:rPr>
        <w:t>Эдигей</w:t>
      </w:r>
      <w:proofErr w:type="spellEnd"/>
      <w:r w:rsidRPr="00390179">
        <w:rPr>
          <w:rFonts w:ascii="Times New Roman" w:eastAsia="Times New Roman" w:hAnsi="Times New Roman" w:cs="Times New Roman"/>
          <w:color w:val="000000"/>
          <w:sz w:val="28"/>
          <w:szCs w:val="28"/>
          <w:lang w:eastAsia="ru-RU"/>
        </w:rPr>
        <w:t>);</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упражнения, развивающие оперативное поле зрения и память (жужжащее чтение, зрительные диктанты по системе Федоренко);</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упражнения, развивающие гибкость и скорость чтения вслух и про себя.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lastRenderedPageBreak/>
        <w:t>Круг чтения:</w:t>
      </w:r>
      <w:r w:rsidRPr="00390179">
        <w:rPr>
          <w:rFonts w:ascii="Times New Roman" w:eastAsia="Times New Roman" w:hAnsi="Times New Roman" w:cs="Times New Roman"/>
          <w:color w:val="000000"/>
          <w:sz w:val="28"/>
          <w:szCs w:val="28"/>
          <w:lang w:eastAsia="ru-RU"/>
        </w:rPr>
        <w:t> детская художественная книга объемом 8 – 30 страниц в типовом оформлении;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равномерно представленная тематика чтения: о Родине, о ее героях, о детях, о животных, о растениях, о приключениях и волшебстве;</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произведения для чтения учителем вслух: сказки, стихи, рассказы, загадки объемом 1 – 2 страницы.</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Правила и приемы самостоятельной читательской деятельности:</w:t>
      </w:r>
      <w:r w:rsidRPr="00390179">
        <w:rPr>
          <w:rFonts w:ascii="Times New Roman" w:eastAsia="Times New Roman" w:hAnsi="Times New Roman" w:cs="Times New Roman"/>
          <w:color w:val="000000"/>
          <w:sz w:val="28"/>
          <w:szCs w:val="28"/>
          <w:lang w:eastAsia="ru-RU"/>
        </w:rPr>
        <w:t> восприятие и воспроизведение содержания прослушанного произведения с помощью учителя;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ориентировка в одной книге по обложке и иллюстрациям внутри книги после ее прочтения вслух;</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освоение закономерной связи: содержание книги – иллюстрации, заглавие, автор;</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узнавание прочитанных на уроке книг не менее чем по двум из этих показателей.</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Круг чтения:</w:t>
      </w:r>
      <w:r w:rsidRPr="00390179">
        <w:rPr>
          <w:rFonts w:ascii="Times New Roman" w:eastAsia="Times New Roman" w:hAnsi="Times New Roman" w:cs="Times New Roman"/>
          <w:color w:val="000000"/>
          <w:sz w:val="28"/>
          <w:szCs w:val="28"/>
          <w:lang w:eastAsia="ru-RU"/>
        </w:rPr>
        <w:t> детская художественная и научно-художественная книга объемом 8 – 30 страниц с усложненным оформлением;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дифференциация тематики чтения по жанрам;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произведения для самостоятельного чтения учащимися: сказки, рассказы, стихи объемом от 140 до 400 слов;</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произведения для чтения вслух учителем: сказки, рассказы, стихи, статьи объемом от 500 до 1500 слов.</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Правила и приемы самостоятельной читательской деятельности:</w:t>
      </w:r>
      <w:r w:rsidRPr="00390179">
        <w:rPr>
          <w:rFonts w:ascii="Times New Roman" w:eastAsia="Times New Roman" w:hAnsi="Times New Roman" w:cs="Times New Roman"/>
          <w:color w:val="000000"/>
          <w:sz w:val="28"/>
          <w:szCs w:val="28"/>
          <w:lang w:eastAsia="ru-RU"/>
        </w:rPr>
        <w:t> ориентировка в книге и в группе книг (2–4) до чтения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Эффективность обучения учащихся самостоятельному чтению на данном этапе находится в прямой зависимости от соблюдения в педагогическом руководстве ряда </w:t>
      </w:r>
      <w:r w:rsidRPr="00390179">
        <w:rPr>
          <w:rFonts w:ascii="Times New Roman" w:eastAsia="Times New Roman" w:hAnsi="Times New Roman" w:cs="Times New Roman"/>
          <w:b/>
          <w:bCs/>
          <w:color w:val="000000"/>
          <w:sz w:val="28"/>
          <w:szCs w:val="28"/>
          <w:lang w:eastAsia="ru-RU"/>
        </w:rPr>
        <w:t>организационно-методических правил.</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xml:space="preserve">1) оценивание результатов читательской деятельности как в </w:t>
      </w:r>
      <w:proofErr w:type="spellStart"/>
      <w:r w:rsidRPr="00390179">
        <w:rPr>
          <w:rFonts w:ascii="Times New Roman" w:eastAsia="Times New Roman" w:hAnsi="Times New Roman" w:cs="Times New Roman"/>
          <w:color w:val="000000"/>
          <w:sz w:val="28"/>
          <w:szCs w:val="28"/>
          <w:lang w:eastAsia="ru-RU"/>
        </w:rPr>
        <w:t>безотметочном</w:t>
      </w:r>
      <w:proofErr w:type="spellEnd"/>
      <w:r w:rsidRPr="00390179">
        <w:rPr>
          <w:rFonts w:ascii="Times New Roman" w:eastAsia="Times New Roman" w:hAnsi="Times New Roman" w:cs="Times New Roman"/>
          <w:color w:val="000000"/>
          <w:sz w:val="28"/>
          <w:szCs w:val="28"/>
          <w:lang w:eastAsia="ru-RU"/>
        </w:rPr>
        <w:t xml:space="preserve"> варианте, так и с помощью отметки.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2) подбор книг по теме</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lastRenderedPageBreak/>
        <w:t>Второй год работы с детьми должен быть посвящён активным и продуктивным способам совершенствования читательской самостоятельности.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xml:space="preserve">Особое внимание </w:t>
      </w:r>
      <w:r w:rsidR="00B33599" w:rsidRPr="00390179">
        <w:rPr>
          <w:rFonts w:ascii="Times New Roman" w:eastAsia="Times New Roman" w:hAnsi="Times New Roman" w:cs="Times New Roman"/>
          <w:color w:val="000000"/>
          <w:sz w:val="28"/>
          <w:szCs w:val="28"/>
          <w:lang w:eastAsia="ru-RU"/>
        </w:rPr>
        <w:t>уделяется</w:t>
      </w:r>
      <w:r w:rsidRPr="00390179">
        <w:rPr>
          <w:rFonts w:ascii="Times New Roman" w:eastAsia="Times New Roman" w:hAnsi="Times New Roman" w:cs="Times New Roman"/>
          <w:color w:val="000000"/>
          <w:sz w:val="28"/>
          <w:szCs w:val="28"/>
          <w:lang w:eastAsia="ru-RU"/>
        </w:rPr>
        <w:t xml:space="preserve"> развитию </w:t>
      </w:r>
      <w:r w:rsidRPr="00390179">
        <w:rPr>
          <w:rFonts w:ascii="Times New Roman" w:eastAsia="Times New Roman" w:hAnsi="Times New Roman" w:cs="Times New Roman"/>
          <w:b/>
          <w:bCs/>
          <w:color w:val="000000"/>
          <w:sz w:val="28"/>
          <w:szCs w:val="28"/>
          <w:lang w:eastAsia="ru-RU"/>
        </w:rPr>
        <w:t>оперативной памяти. </w:t>
      </w:r>
      <w:r w:rsidRPr="00390179">
        <w:rPr>
          <w:rFonts w:ascii="Times New Roman" w:eastAsia="Times New Roman" w:hAnsi="Times New Roman" w:cs="Times New Roman"/>
          <w:color w:val="000000"/>
          <w:sz w:val="28"/>
          <w:szCs w:val="28"/>
          <w:lang w:eastAsia="ru-RU"/>
        </w:rPr>
        <w:t>Это</w:t>
      </w:r>
      <w:r w:rsidRPr="00390179">
        <w:rPr>
          <w:rFonts w:ascii="Times New Roman" w:eastAsia="Times New Roman" w:hAnsi="Times New Roman" w:cs="Times New Roman"/>
          <w:b/>
          <w:bCs/>
          <w:color w:val="000000"/>
          <w:sz w:val="28"/>
          <w:szCs w:val="28"/>
          <w:lang w:eastAsia="ru-RU"/>
        </w:rPr>
        <w:t> </w:t>
      </w:r>
      <w:r w:rsidRPr="00390179">
        <w:rPr>
          <w:rFonts w:ascii="Times New Roman" w:eastAsia="Times New Roman" w:hAnsi="Times New Roman" w:cs="Times New Roman"/>
          <w:color w:val="000000"/>
          <w:sz w:val="28"/>
          <w:szCs w:val="28"/>
          <w:lang w:eastAsia="ru-RU"/>
        </w:rPr>
        <w:t>связано с тем, что</w:t>
      </w:r>
      <w:r w:rsidRPr="00390179">
        <w:rPr>
          <w:rFonts w:ascii="Times New Roman" w:eastAsia="Times New Roman" w:hAnsi="Times New Roman" w:cs="Times New Roman"/>
          <w:b/>
          <w:bCs/>
          <w:color w:val="000000"/>
          <w:sz w:val="28"/>
          <w:szCs w:val="28"/>
          <w:lang w:eastAsia="ru-RU"/>
        </w:rPr>
        <w:t> </w:t>
      </w:r>
      <w:r w:rsidRPr="00390179">
        <w:rPr>
          <w:rFonts w:ascii="Times New Roman" w:eastAsia="Times New Roman" w:hAnsi="Times New Roman" w:cs="Times New Roman"/>
          <w:color w:val="000000"/>
          <w:sz w:val="28"/>
          <w:szCs w:val="28"/>
          <w:lang w:eastAsia="ru-RU"/>
        </w:rPr>
        <w:t>во втором классе ребенок при чтении предложения из 8-10 слов, дочитав до середины, часто забывает первое слово, в результате чего не может уловить смысл предложения – увязать все слова воедино.</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Наиболее эффективным средством развития оперативной памяти второклассников могут быть </w:t>
      </w:r>
      <w:r w:rsidRPr="00390179">
        <w:rPr>
          <w:rFonts w:ascii="Times New Roman" w:eastAsia="Times New Roman" w:hAnsi="Times New Roman" w:cs="Times New Roman"/>
          <w:b/>
          <w:bCs/>
          <w:color w:val="000000"/>
          <w:sz w:val="28"/>
          <w:szCs w:val="28"/>
          <w:lang w:eastAsia="ru-RU"/>
        </w:rPr>
        <w:t xml:space="preserve">зрительные диктанты по текстам </w:t>
      </w:r>
      <w:proofErr w:type="spellStart"/>
      <w:r w:rsidRPr="00390179">
        <w:rPr>
          <w:rFonts w:ascii="Times New Roman" w:eastAsia="Times New Roman" w:hAnsi="Times New Roman" w:cs="Times New Roman"/>
          <w:b/>
          <w:bCs/>
          <w:color w:val="000000"/>
          <w:sz w:val="28"/>
          <w:szCs w:val="28"/>
          <w:lang w:eastAsia="ru-RU"/>
        </w:rPr>
        <w:t>И.Т.Федоренко</w:t>
      </w:r>
      <w:proofErr w:type="spellEnd"/>
      <w:r w:rsidRPr="00390179">
        <w:rPr>
          <w:rFonts w:ascii="Times New Roman" w:eastAsia="Times New Roman" w:hAnsi="Times New Roman" w:cs="Times New Roman"/>
          <w:b/>
          <w:bCs/>
          <w:color w:val="000000"/>
          <w:sz w:val="28"/>
          <w:szCs w:val="28"/>
          <w:lang w:eastAsia="ru-RU"/>
        </w:rPr>
        <w:t>.</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Формированию оптимальной скорости чтения способствует применение </w:t>
      </w:r>
      <w:r w:rsidRPr="00390179">
        <w:rPr>
          <w:rFonts w:ascii="Times New Roman" w:eastAsia="Times New Roman" w:hAnsi="Times New Roman" w:cs="Times New Roman"/>
          <w:b/>
          <w:bCs/>
          <w:color w:val="000000"/>
          <w:sz w:val="28"/>
          <w:szCs w:val="28"/>
          <w:lang w:eastAsia="ru-RU"/>
        </w:rPr>
        <w:t>приёма жужжащего чтения, </w:t>
      </w:r>
      <w:r w:rsidRPr="00390179">
        <w:rPr>
          <w:rFonts w:ascii="Times New Roman" w:eastAsia="Times New Roman" w:hAnsi="Times New Roman" w:cs="Times New Roman"/>
          <w:color w:val="000000"/>
          <w:sz w:val="28"/>
          <w:szCs w:val="28"/>
          <w:lang w:eastAsia="ru-RU"/>
        </w:rPr>
        <w:t>заимствованного в школах Монгольской республики. Приём основывается на утверждении, что запоминается не то, что постоянно перед глазами, а то, что мелькает: то есть, то нет, поэтому любой урок (чтение, музыка, рисование) начинается с того, что дети открывают книгу и читают в режиме жужжащего чтения. И так - 5 дней в неделю; недельный тренаж получается в объеме 5х4х5=100 минут.</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Развивая оперативную память и оптимальную скорость чтения, удаётся развить читательскую активность и самостоятельность учащихся.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Круг чтения: </w:t>
      </w:r>
      <w:r w:rsidRPr="00390179">
        <w:rPr>
          <w:rFonts w:ascii="Times New Roman" w:eastAsia="Times New Roman" w:hAnsi="Times New Roman" w:cs="Times New Roman"/>
          <w:color w:val="000000"/>
          <w:sz w:val="28"/>
          <w:szCs w:val="28"/>
          <w:lang w:eastAsia="ru-RU"/>
        </w:rPr>
        <w:t>русская, современная и зарубежная детская книга, художественная и научно-познавательная, объемом от 16 – 18 до 150 страниц, всех объемом от 16 – 18 до 150 страниц, всех основных типов и структур (от 150 страниц – только книги-сборники, включающие отдельные короткие произведения);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-детский журнал, газета (по выбору учителя);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вся традиционная для младших школьников тематика чтения; особо выделяются книги о смелых и умных людях, о жизни ребят-сверстников, детей интересуют книги познавательного характера о жизни животных и растений, учащиеся начинают обращаться к энциклопедической литературе для детей, для многих детей любимыми являются сказки народов разных стран.</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Правила и приемы самостоятельной читательской деятельности: </w:t>
      </w:r>
      <w:r w:rsidRPr="00390179">
        <w:rPr>
          <w:rFonts w:ascii="Times New Roman" w:eastAsia="Times New Roman" w:hAnsi="Times New Roman" w:cs="Times New Roman"/>
          <w:color w:val="000000"/>
          <w:sz w:val="28"/>
          <w:szCs w:val="28"/>
          <w:lang w:eastAsia="ru-RU"/>
        </w:rPr>
        <w:t>ориентировка в книгах одного автора или разных авторов в соответствии с заданной уроком целью;</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воспроизведение избранной и прочитанной книги по эпизодам;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90179">
        <w:rPr>
          <w:rFonts w:ascii="Times New Roman" w:eastAsia="Times New Roman" w:hAnsi="Times New Roman" w:cs="Times New Roman"/>
          <w:color w:val="000000"/>
          <w:sz w:val="28"/>
          <w:szCs w:val="28"/>
          <w:lang w:eastAsia="ru-RU"/>
        </w:rPr>
        <w:lastRenderedPageBreak/>
        <w:t>- освоение закономерных связей: автор – книги, тема – авторы, тема – книги, жанр – книги, жанр – авторы.</w:t>
      </w:r>
      <w:proofErr w:type="gramEnd"/>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90179">
        <w:rPr>
          <w:rFonts w:ascii="Times New Roman" w:eastAsia="Times New Roman" w:hAnsi="Times New Roman" w:cs="Times New Roman"/>
          <w:color w:val="000000"/>
          <w:sz w:val="28"/>
          <w:szCs w:val="28"/>
          <w:lang w:eastAsia="ru-RU"/>
        </w:rPr>
        <w:t>К концу основного этапа интерес к самостоятельному чтению детских книг по собственному выбору в соответствии с поставленной учителем</w:t>
      </w:r>
      <w:proofErr w:type="gramEnd"/>
      <w:r w:rsidRPr="00390179">
        <w:rPr>
          <w:rFonts w:ascii="Times New Roman" w:eastAsia="Times New Roman" w:hAnsi="Times New Roman" w:cs="Times New Roman"/>
          <w:color w:val="000000"/>
          <w:sz w:val="28"/>
          <w:szCs w:val="28"/>
          <w:lang w:eastAsia="ru-RU"/>
        </w:rPr>
        <w:t xml:space="preserve"> целью у большинства детей станет устойчивым.</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В читательском кругозоре, кроме заданной обучением широты (от 50 до 70 книг авторов и 10 тем чтения), наметится известная глубина, проникновение в смысл книги.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Развитие читательской памяти и кругозора позволит детям в случае необходимости действовать в мире книг уверенно, со знанием дела, то есть проявлять читательскую компетентность.</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Ни на одной из предшествующих ступеней обучения читательской самостоятельности такой формулировки не было и не могло быть, так как наличие читательских интересов – это не просто активная познавательная направленность детей на книгу-объект, который вызывает у юных читателей положительные эмоции, а желание действовать с книгой: рассматривать ее, листать, читать.</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Круг чтения</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Правила и приемы самостоятельной читательской деятельности:</w:t>
      </w:r>
      <w:r w:rsidRPr="00390179">
        <w:rPr>
          <w:rFonts w:ascii="Times New Roman" w:eastAsia="Times New Roman" w:hAnsi="Times New Roman" w:cs="Times New Roman"/>
          <w:color w:val="000000"/>
          <w:sz w:val="28"/>
          <w:szCs w:val="28"/>
          <w:lang w:eastAsia="ru-RU"/>
        </w:rPr>
        <w:t> ориентировка в доступном круге чтения в соответствии с темой чтения и личной целью;</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воспроизведение содержания самостоятельно избранной и прочитанной книги по плану;</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обращение к справочной литературе и материалам из периодики;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 освоение закономерных связей: автор – темы, вопрос – тип книги.</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b/>
          <w:bCs/>
          <w:color w:val="000000"/>
          <w:sz w:val="28"/>
          <w:szCs w:val="28"/>
          <w:lang w:eastAsia="ru-RU"/>
        </w:rPr>
        <w:t>Литература</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Национальная программа поддержки и развития чтения.// Школьная библиотека.- 2006.- № 9, 10.</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t>Актуальные проблемы методики обучения чтению в начальных классах</w:t>
      </w:r>
      <w:proofErr w:type="gramStart"/>
      <w:r w:rsidRPr="00390179">
        <w:rPr>
          <w:rFonts w:ascii="Times New Roman" w:eastAsia="Times New Roman" w:hAnsi="Times New Roman" w:cs="Times New Roman"/>
          <w:color w:val="000000"/>
          <w:sz w:val="28"/>
          <w:szCs w:val="28"/>
          <w:lang w:eastAsia="ru-RU"/>
        </w:rPr>
        <w:t>/ П</w:t>
      </w:r>
      <w:proofErr w:type="gramEnd"/>
      <w:r w:rsidRPr="00390179">
        <w:rPr>
          <w:rFonts w:ascii="Times New Roman" w:eastAsia="Times New Roman" w:hAnsi="Times New Roman" w:cs="Times New Roman"/>
          <w:color w:val="000000"/>
          <w:sz w:val="28"/>
          <w:szCs w:val="28"/>
          <w:lang w:eastAsia="ru-RU"/>
        </w:rPr>
        <w:t xml:space="preserve">од ред. М.С. Васильевой, М.И. </w:t>
      </w:r>
      <w:proofErr w:type="spellStart"/>
      <w:r w:rsidRPr="00390179">
        <w:rPr>
          <w:rFonts w:ascii="Times New Roman" w:eastAsia="Times New Roman" w:hAnsi="Times New Roman" w:cs="Times New Roman"/>
          <w:color w:val="000000"/>
          <w:sz w:val="28"/>
          <w:szCs w:val="28"/>
          <w:lang w:eastAsia="ru-RU"/>
        </w:rPr>
        <w:t>Омороковой</w:t>
      </w:r>
      <w:proofErr w:type="spellEnd"/>
      <w:r w:rsidRPr="00390179">
        <w:rPr>
          <w:rFonts w:ascii="Times New Roman" w:eastAsia="Times New Roman" w:hAnsi="Times New Roman" w:cs="Times New Roman"/>
          <w:color w:val="000000"/>
          <w:sz w:val="28"/>
          <w:szCs w:val="28"/>
          <w:lang w:eastAsia="ru-RU"/>
        </w:rPr>
        <w:t xml:space="preserve">, Н.Н. </w:t>
      </w:r>
      <w:proofErr w:type="spellStart"/>
      <w:r w:rsidRPr="00390179">
        <w:rPr>
          <w:rFonts w:ascii="Times New Roman" w:eastAsia="Times New Roman" w:hAnsi="Times New Roman" w:cs="Times New Roman"/>
          <w:color w:val="000000"/>
          <w:sz w:val="28"/>
          <w:szCs w:val="28"/>
          <w:lang w:eastAsia="ru-RU"/>
        </w:rPr>
        <w:t>Светловской</w:t>
      </w:r>
      <w:proofErr w:type="spellEnd"/>
      <w:r w:rsidRPr="00390179">
        <w:rPr>
          <w:rFonts w:ascii="Times New Roman" w:eastAsia="Times New Roman" w:hAnsi="Times New Roman" w:cs="Times New Roman"/>
          <w:color w:val="000000"/>
          <w:sz w:val="28"/>
          <w:szCs w:val="28"/>
          <w:lang w:eastAsia="ru-RU"/>
        </w:rPr>
        <w:t>. – М.: Просвещение, 1997.</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90179">
        <w:rPr>
          <w:rFonts w:ascii="Times New Roman" w:eastAsia="Times New Roman" w:hAnsi="Times New Roman" w:cs="Times New Roman"/>
          <w:color w:val="000000"/>
          <w:sz w:val="28"/>
          <w:szCs w:val="28"/>
          <w:lang w:eastAsia="ru-RU"/>
        </w:rPr>
        <w:lastRenderedPageBreak/>
        <w:t xml:space="preserve">Горецкий В.Г., </w:t>
      </w:r>
      <w:proofErr w:type="spellStart"/>
      <w:r w:rsidRPr="00390179">
        <w:rPr>
          <w:rFonts w:ascii="Times New Roman" w:eastAsia="Times New Roman" w:hAnsi="Times New Roman" w:cs="Times New Roman"/>
          <w:color w:val="000000"/>
          <w:sz w:val="28"/>
          <w:szCs w:val="28"/>
          <w:lang w:eastAsia="ru-RU"/>
        </w:rPr>
        <w:t>Оморокова</w:t>
      </w:r>
      <w:proofErr w:type="spellEnd"/>
      <w:r w:rsidRPr="00390179">
        <w:rPr>
          <w:rFonts w:ascii="Times New Roman" w:eastAsia="Times New Roman" w:hAnsi="Times New Roman" w:cs="Times New Roman"/>
          <w:color w:val="000000"/>
          <w:sz w:val="28"/>
          <w:szCs w:val="28"/>
          <w:lang w:eastAsia="ru-RU"/>
        </w:rPr>
        <w:t xml:space="preserve"> М.И. Вопросы методики чтения в начальной школе. – М.: Просвещение, 1984.</w:t>
      </w:r>
    </w:p>
    <w:p w:rsidR="004C6CBE" w:rsidRPr="00390179" w:rsidRDefault="004C6CBE" w:rsidP="0039017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sectPr w:rsidR="004C6CBE" w:rsidRPr="0039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BE"/>
    <w:rsid w:val="000504D8"/>
    <w:rsid w:val="000D499E"/>
    <w:rsid w:val="00390179"/>
    <w:rsid w:val="004A7888"/>
    <w:rsid w:val="004C6CBE"/>
    <w:rsid w:val="00B3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2017-11-16T07:21:00Z</dcterms:created>
  <dcterms:modified xsi:type="dcterms:W3CDTF">2017-11-16T09:20:00Z</dcterms:modified>
</cp:coreProperties>
</file>