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9F" w:rsidRPr="0056427E" w:rsidRDefault="00196F9F" w:rsidP="00196F9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 xml:space="preserve">Внеурочное занятие кружка "Музей в твоем классе. </w:t>
      </w:r>
      <w:proofErr w:type="spellStart"/>
      <w:r w:rsidRPr="0056427E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>В.Поленов</w:t>
      </w:r>
      <w:proofErr w:type="spellEnd"/>
      <w:r w:rsidRPr="0056427E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 xml:space="preserve"> "Московский дворик". </w:t>
      </w:r>
      <w:r w:rsidR="0056427E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>3</w:t>
      </w:r>
      <w:r w:rsidRPr="0056427E"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ru-RU"/>
        </w:rPr>
        <w:t>-й класс</w:t>
      </w:r>
    </w:p>
    <w:p w:rsidR="00196F9F" w:rsidRPr="0004220A" w:rsidRDefault="0056427E" w:rsidP="0056427E">
      <w:pPr>
        <w:shd w:val="clear" w:color="auto" w:fill="FFFFFF"/>
        <w:spacing w:before="100" w:beforeAutospacing="1" w:after="100" w:afterAutospacing="1" w:line="240" w:lineRule="auto"/>
        <w:ind w:left="2201"/>
        <w:jc w:val="center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04220A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Пенская Н.А</w:t>
      </w:r>
      <w:r w:rsidR="00196F9F" w:rsidRPr="0004220A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, </w:t>
      </w:r>
      <w:r w:rsidR="00196F9F" w:rsidRPr="0004220A">
        <w:rPr>
          <w:rFonts w:ascii="Helvetica" w:eastAsia="Times New Roman" w:hAnsi="Helvetica" w:cs="Helvetica"/>
          <w:b/>
          <w:i/>
          <w:iCs/>
          <w:color w:val="000000" w:themeColor="text1"/>
          <w:sz w:val="24"/>
          <w:szCs w:val="24"/>
          <w:lang w:eastAsia="ru-RU"/>
        </w:rPr>
        <w:t>учитель начальных классов</w:t>
      </w:r>
    </w:p>
    <w:bookmarkEnd w:id="0"/>
    <w:p w:rsidR="00196F9F" w:rsidRPr="00196F9F" w:rsidRDefault="00196F9F" w:rsidP="00196F9F">
      <w:pPr>
        <w:shd w:val="clear" w:color="auto" w:fill="FFFFFF"/>
        <w:spacing w:before="270" w:after="27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F9F">
        <w:rPr>
          <w:rFonts w:ascii="Helvetica" w:eastAsia="Times New Roman" w:hAnsi="Helvetica" w:cs="Helvetica"/>
          <w:noProof/>
          <w:color w:val="008738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54AFD2" wp14:editId="78E9C9ED">
                <wp:extent cx="304800" cy="304800"/>
                <wp:effectExtent l="0" t="0" r="0" b="0"/>
                <wp:docPr id="1" name="AutoShape 2" descr="2974711_2016-09-23_14-36-53_inline_39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2974711_2016-09-23_14-36-53_inline_39.png" href="http://drofa-ventana.ru/metodicheskaja-pomosch/materialy/klass-4/?klass%5b%5d=klass-1&amp;klass%5b%5d=klass-2&amp;klass%5b%5d=klass-3?utm_source=1september&amp;utm_medium=banner&amp;utm_campaign=methodhelp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6F9F" w:rsidRPr="0056427E" w:rsidRDefault="00196F9F" w:rsidP="00196F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96F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занятия</w:t>
      </w:r>
      <w:r w:rsidRPr="00196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формировать умение находить и видеть на картине В. Поленова “Московский дворик” то, что изображено, и реконструировать то, что вышло за рамки изображения в совместной деятельности по рассматриванию и описанию репродукции.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Задачи урока:</w:t>
      </w:r>
    </w:p>
    <w:p w:rsidR="00196F9F" w:rsidRPr="0056427E" w:rsidRDefault="00196F9F" w:rsidP="00196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Познакомить школьников с картиной В. Поленова “Московский дворик” и выделять предметы, важные для объяснения причинно-следственных связей.</w:t>
      </w:r>
    </w:p>
    <w:p w:rsidR="00196F9F" w:rsidRPr="0056427E" w:rsidRDefault="00196F9F" w:rsidP="00196F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Оборудование: </w:t>
      </w: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пособие “Музей в твоём классе”, лупы, круглые и прямоугольные рамки, презентация к занятию по картине В. Поленова “Московский дворик”.</w:t>
      </w:r>
    </w:p>
    <w:p w:rsidR="00196F9F" w:rsidRPr="0056427E" w:rsidRDefault="00196F9F" w:rsidP="00196F9F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proofErr w:type="gramStart"/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Универсальные</w:t>
      </w:r>
      <w:proofErr w:type="gramEnd"/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 xml:space="preserve"> учебные действий: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Личностные УУД: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Будут сформированы:</w:t>
      </w:r>
    </w:p>
    <w:p w:rsidR="00196F9F" w:rsidRPr="0056427E" w:rsidRDefault="00196F9F" w:rsidP="00196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Чувство прекрасного и эстетические чувства на основе знакомства с живописью Поленова.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Регулятивные УУД: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Научится:</w:t>
      </w:r>
    </w:p>
    <w:p w:rsidR="00196F9F" w:rsidRPr="0056427E" w:rsidRDefault="00196F9F" w:rsidP="00196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Определять цель на занятии с помощью учителя</w:t>
      </w:r>
    </w:p>
    <w:p w:rsidR="00196F9F" w:rsidRPr="0056427E" w:rsidRDefault="00196F9F" w:rsidP="00196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Учитывать выделенные учителем ориентиры действий в новом учебном материале в сотрудничестве с учителем;</w:t>
      </w:r>
    </w:p>
    <w:p w:rsidR="00196F9F" w:rsidRPr="0056427E" w:rsidRDefault="00196F9F" w:rsidP="00196F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Осуществлять итоговый и пошаговый контроль по результату.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Получит возможность научиться:</w:t>
      </w:r>
    </w:p>
    <w:p w:rsidR="00196F9F" w:rsidRPr="0056427E" w:rsidRDefault="00196F9F" w:rsidP="00196F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В сотрудничестве с учителем ставить новые учебные задачи.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Познавательные УУД: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Научится: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Определять тему картины и настроение автора, которым он хотел поделиться со зрителями;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Освоит лексику, необходимую для выражения чувств;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Внимательно рассматривать картину (репродукцию) и находить указанные детали, а затем самостоятельно открывать подробности, характеризующие предмет изображения;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Устанавливать причинно-следственные связи между тем, что изображено, и тем, что выходит за рамки изображения;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Объединять разрозненные впечатления в целостную картину мира;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Оформлять в устных высказываниях свои наблюдения и выводы;</w:t>
      </w:r>
    </w:p>
    <w:p w:rsidR="00196F9F" w:rsidRPr="0056427E" w:rsidRDefault="00196F9F" w:rsidP="00196F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Включаться в </w:t>
      </w:r>
      <w:proofErr w:type="gramStart"/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творческую</w:t>
      </w:r>
      <w:proofErr w:type="gramEnd"/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деятельность под руководством учителя.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lastRenderedPageBreak/>
        <w:t>Получит возможность научиться:</w:t>
      </w:r>
    </w:p>
    <w:p w:rsidR="00196F9F" w:rsidRPr="0056427E" w:rsidRDefault="00196F9F" w:rsidP="00196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Различать некоторые приёмы передачи перспективы, фактуры предметов и эмоционального строя картины в целом;</w:t>
      </w:r>
    </w:p>
    <w:p w:rsidR="00196F9F" w:rsidRPr="0056427E" w:rsidRDefault="00196F9F" w:rsidP="00196F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Осознанно и произвольно строить речевые высказывания в устной форме.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Коммуникативные УУД: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Научится:</w:t>
      </w:r>
    </w:p>
    <w:p w:rsidR="00196F9F" w:rsidRPr="0056427E" w:rsidRDefault="00196F9F" w:rsidP="00196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собственными</w:t>
      </w:r>
      <w:proofErr w:type="gramEnd"/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;</w:t>
      </w:r>
    </w:p>
    <w:p w:rsidR="00196F9F" w:rsidRPr="0056427E" w:rsidRDefault="00196F9F" w:rsidP="00196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Строить понятные высказывания, учитывающие, что партнёр знает и видит, а что нет;</w:t>
      </w:r>
    </w:p>
    <w:p w:rsidR="00196F9F" w:rsidRPr="0056427E" w:rsidRDefault="00196F9F" w:rsidP="00196F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Задавать вопросы.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Получит возможность научиться:</w:t>
      </w:r>
    </w:p>
    <w:p w:rsidR="00196F9F" w:rsidRPr="0056427E" w:rsidRDefault="00196F9F" w:rsidP="00196F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Последовательно передавать необходимую информацию как ориентир для построения действий.</w:t>
      </w:r>
    </w:p>
    <w:p w:rsidR="00196F9F" w:rsidRPr="0056427E" w:rsidRDefault="00196F9F" w:rsidP="00196F9F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Планируемые результаты занятия:</w:t>
      </w:r>
    </w:p>
    <w:p w:rsidR="00196F9F" w:rsidRPr="0056427E" w:rsidRDefault="00196F9F" w:rsidP="00196F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Воспитательные результаты первого уровня (</w:t>
      </w: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приобретение исторических знаний, понимания социальной реальности и повседневной жизни).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Ученик научится:</w:t>
      </w:r>
    </w:p>
    <w:p w:rsidR="00196F9F" w:rsidRPr="0056427E" w:rsidRDefault="00196F9F" w:rsidP="00196F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внимательно рассматривать и устно описывать живописную картину, называя автора, определяя тему и настроение картины;</w:t>
      </w:r>
    </w:p>
    <w:p w:rsidR="00196F9F" w:rsidRPr="0056427E" w:rsidRDefault="00196F9F" w:rsidP="00196F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оформлять в устных высказываниях свои наблюдения и выводы.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Ученик получит возможность научиться</w:t>
      </w:r>
    </w:p>
    <w:p w:rsidR="00196F9F" w:rsidRPr="0056427E" w:rsidRDefault="00196F9F" w:rsidP="00196F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shd w:val="clear" w:color="auto" w:fill="FFFFFF"/>
          <w:lang w:eastAsia="ru-RU"/>
        </w:rPr>
        <w:t>пробовать себя в роли экскурсовода.</w:t>
      </w:r>
    </w:p>
    <w:p w:rsidR="00196F9F" w:rsidRPr="0056427E" w:rsidRDefault="00196F9F" w:rsidP="00196F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Воспитательные результаты второго уровня </w:t>
      </w: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(формирование позитивного отношения к базовым ценностям нашего общества и к социальной реальности в целом)</w:t>
      </w:r>
    </w:p>
    <w:p w:rsidR="00196F9F" w:rsidRPr="0056427E" w:rsidRDefault="00196F9F" w:rsidP="00196F9F">
      <w:pPr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5642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У ученика будут сформированы:</w:t>
      </w:r>
    </w:p>
    <w:p w:rsidR="00196F9F" w:rsidRPr="0056427E" w:rsidRDefault="00196F9F" w:rsidP="00196F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познавательный интерес к изучению живописных произведений искусства;</w:t>
      </w:r>
    </w:p>
    <w:p w:rsidR="00196F9F" w:rsidRPr="0056427E" w:rsidRDefault="00196F9F" w:rsidP="00196F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опыт рассматривания и анализа живописных картин;</w:t>
      </w:r>
    </w:p>
    <w:p w:rsidR="00196F9F" w:rsidRPr="0056427E" w:rsidRDefault="00196F9F" w:rsidP="00196F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56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чувство прекрасного и эстетические чувства на основе знакомства с картинами В. Поленова.</w:t>
      </w:r>
    </w:p>
    <w:p w:rsidR="00196F9F" w:rsidRPr="00196F9F" w:rsidRDefault="00196F9F" w:rsidP="00196F9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F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Элементы </w:t>
      </w:r>
      <w:proofErr w:type="spellStart"/>
      <w:r w:rsidRPr="00196F9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196F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настрой и практическое выполнение физкультурных заданий.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323"/>
        <w:gridCol w:w="2905"/>
        <w:gridCol w:w="2206"/>
        <w:gridCol w:w="1268"/>
      </w:tblGrid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 учащихся, настроить на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у нас очередное занятие “Музей в твоём классе”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приглашаю вас учиться,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лениться, а трудиться. 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Работаем вместе, старательно,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Слушаем друг друга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можете пожелать друг другу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Предполагаемые ответы: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Нам нужно работать дружно, быть внимательными, помогать друг другу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Определение темы урока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тему урока нам помогут строчки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“Москва, как много в этом звуке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сердца русского слилось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много в нём отозвалось…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каком городе будем говорить?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видите, слышите, чувствуете, когда говорим Москва?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мы рассматриваем на занятиях “Музей в твоём классе”?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Москве, об истории,…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Поднимите руку, кто был в Москве (А хотели бы побывать?)– А гулять во двор выходили? – Тогда вы, возможно, узнаете дворик, в котором жил Василий Поленов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начит, о чем мы с вами будем говорить на занятии? Итак,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урока картина Василия Поленова “Московский дворик”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город. Красная площадь. О картине про Москву.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руки, кто был в Москве.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</w:t>
            </w:r>
            <w:proofErr w:type="spell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В.Поленова</w:t>
            </w:r>
            <w:proofErr w:type="spell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“Московский дворик”.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Постановка целей урока. Мотивация.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положительную учебную мотивацию.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цель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цели вы поставите на это занятие?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Сегодня на занятии кружка мы продолжим вместе с вами учиться рассматривать репродукции картин, находить детали с помощью инструментов, определять тему и настроение картины В. Поленова “Московский дворик”, высказывать свои наблюдения и выводы. Работать будете в группах, помогая друг другу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правила работы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группе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(слайд)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договоримся, что будете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передавать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предметы-помощники (лупу, круглую и прямоугольную рамки) по очереди.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Показали и передали.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Результат: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конце занятия вы должны будете назвать автора и название картины, высказать мнение группы о картине, попробовать себя в роли экскурсовода.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цель урока.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Познакомиться с новой картиной нового художника.</w:t>
            </w:r>
          </w:p>
          <w:p w:rsidR="00196F9F" w:rsidRPr="00196F9F" w:rsidRDefault="00196F9F" w:rsidP="00196F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Договариваемся, кто какую работу выполняет.</w:t>
            </w:r>
          </w:p>
          <w:p w:rsidR="00196F9F" w:rsidRPr="00196F9F" w:rsidRDefault="00196F9F" w:rsidP="00196F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Выслушиваем мнение каждого.</w:t>
            </w:r>
          </w:p>
          <w:p w:rsidR="00196F9F" w:rsidRPr="00196F9F" w:rsidRDefault="00196F9F" w:rsidP="00196F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быстро и дружно.</w:t>
            </w:r>
          </w:p>
          <w:p w:rsidR="00196F9F" w:rsidRPr="00196F9F" w:rsidRDefault="00196F9F" w:rsidP="00196F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Назначаем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того, кто будет выступать.</w:t>
            </w:r>
          </w:p>
          <w:p w:rsidR="00196F9F" w:rsidRPr="00196F9F" w:rsidRDefault="00196F9F" w:rsidP="00196F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Назначаем того, кто будет наблюдателем.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Первый этап 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к картине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общее, целостное впечатление от картины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пожалуйста, на картину Василия Поленова “Московский дворик”.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 видите на переднем плане картины?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нарисовано на заднем плане картины?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 детей, растения, животных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вам кажется, жизнь в этом дворе больше напоминает жизнь в деревне или в городе?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Видели ли вы в Москве такой дворик?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 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не видели: в настоящее время нет таких построек в Москве. Дети одеты не так, как мы привыкли видеть.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Знакомство с художником-автором картины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Дмитриевич Поленов написал эту картину в 1878 году, когда вернулся в Москву из путешествия по разным странам. Это больше 100 лет назад. Во время путешествия Поленов очень скучал по родине. Вернувшись в Москву, он обрадовался родным, радующим душу местам и решил сразу выразить свои чувства на картине, которую назвал “Московский дворик”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Второй этап – подробное 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рассматривание.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Подробное рассматрива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Ребята, докажите, что на картине доказывает, что это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забором много домов, храмы и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колокольни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Двор, который изобразил художник, большой или маленький?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Маленький, для большого города.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Здесь 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побегать и поиграть детям?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маршруты.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Где можно спрятаться в этом дворе, если играть в прятки?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постройками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помощью круглой рамки покажите детей, играющих с котёнком (или щенком)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Можно посмотреть с помощью лупы.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Покажите плачущую малышку.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кто на рисунке.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Подумайте, если девочка плачет, то…(почему).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упала?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Зовёт старшую сестру.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 неё забыли? Покажите старшую сестру.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–Всех ли детей на картине мы показали?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рамкой старшую сестру.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что отвлеклась её старшая сестрёнка?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цветок, гадает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–Какой цветок она рассматривает? Рассмотрите это при помощи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лупы.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Ромашку с лупой.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ли таких цветков растёт рядом?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 через дорожку? Покажите их с помощью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круглой рамки.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Где ещё можно увидеть в этом дворе цветущие растения? Покажите их с помощью круглой рамки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Круглой рамкой показывают ромашки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цветущие растения круглой рамкой репейник в левом нижнем углу картины и конский щавель около сарая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Физминутка </w:t>
            </w:r>
            <w:proofErr w:type="spell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сейчас встаньте и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девочкой попробуйте почувствовать запах ромашки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что: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ромашки употребляют в виде чая при детских болезнях при болях в животе, спазмах желудка, при простудных заболеваниях Корни используют как отхаркивающее средство. – У нас сейчас нет ромашки, но можем позаботиться о своём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движения (вдыхают запах ромашки)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массаж головы: разотрём ладошки и тёплыми пальчиками помассируем голову. Вымоем руки, стряхнём. Снова разотрём ладошки и погладим ушки, чтобы внимательно слушали. Помассируем край ушей. Отогнём верхний край и отпустим. Опять вымоем руки и стряхнём. Сейчас возвращаемся к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сейчас возвращаемся к растениям на картине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 мы увидели и рассмотрели на картине?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Ромашки, деревья, конский щавель и лопух (репейник)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животных вы видите на картине?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с помощью к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руглой рамки лошадку.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курочек.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птиц в небе.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заметили ли вы птицу на высокой березе?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лошадку, курочек, птиц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дети играют во дворе одни или за ними присматривает кто-то из взрослых?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Присматривают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же это может быть?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мама.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её фигуру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малой круглой рамкой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при помощи рамки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расскажите, что мы рассмотрели на картине. О чём, нарисованном на картине, мы не говорили?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расположено за забором: храмы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помогают услышать храмы?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 колоколов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народе говорят, что звон колоколов помогает отгонять все недоброе, злое. Поэтому, что мог чувствовать автор картины?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умиротворения и спокойствия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время суток изображено на картине?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 картине начало дня и не очень жарко. Это тоже помогает почувствовать радостное чувство возвращения на родину, комфорта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утро, начало дня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этап обращения к картине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обращаемся к целостному впечатлению, названию картины.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 на картину. Подумайте и расскажите, чему радовался автор. "Мне кажется, что искусство должно давать счастье и радость, иначе оно ничего не стоит", – писал художник.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Родному, уютному, прогретому солнцем уголку тихой жизни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В ГРУППЕ Вам надо в группе приготовить сообщение по картине. Для этого вам помогут вопросы:</w:t>
            </w:r>
          </w:p>
          <w:p w:rsidR="00196F9F" w:rsidRPr="00196F9F" w:rsidRDefault="00196F9F" w:rsidP="00196F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увидел на картине?</w:t>
            </w:r>
          </w:p>
          <w:p w:rsidR="00196F9F" w:rsidRPr="00196F9F" w:rsidRDefault="00196F9F" w:rsidP="00196F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услышал на картине?</w:t>
            </w:r>
          </w:p>
          <w:p w:rsidR="00196F9F" w:rsidRPr="00196F9F" w:rsidRDefault="00196F9F" w:rsidP="00196F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почувствовал, глядя на картину?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готовят ответы на вопросы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кудахчут куры, плачет ребенок, колокольный звон, жужжат стрекозы, шмели и мухи, скрипит ведро в руках у бабы, перебирает ногами или жует траву лошадка и т. д.) трава, цветы: мальвы, ромашки, прогретые доски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колодца и забора, пахнет лошадкой, курами, навозом и т.д.) колодец, лошадка, куры, выгоревшие на солнце детские головки, большое пространство, поросшее травой).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начать так: “Сегодня мы рассматривали репродукцию картины ……………………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вызвала во мне ощущение……………………………. Больше всего ……… “Перед нами картина………………. Художник хотел……………………. . Автор ………………… Мне она понравилась (или не понравилась)………. 3) Выслушаем ваши суждения. Выскажите своё мнение о прослушанных выступлениях. С чем 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(Не согласны?).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Поленов изобразил типичный уголок старой Москвы – церковь Спаса на Песках, расположенную в одном из переулков близ старинной улицы Арбат. Эта церковь стоит и поныне, окруженная теперь совсем иной городской средой. На картине же мы видим характерную для XVIII – XIX веков застройку. Главной градостроительной единицей Москвы были не улицы и площади, а дом и двор. Старые московские особняки, занимая порой целые кварталы, были окружены садами с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плодовыми деревьями и надворными постройками. Эти “дворянские гнезда” были моделью традиционного деревенского быта, поэтому Москву часто называли “большой деревней”. Поленов создал образ, полный покоя и умиротворенности.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обойти весь дворик, попутешествовать внутри картины. Только при одном условии. Ходить можно только по дорожкам.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должна показать свой маршрут и описать его, используя слова: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слева,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справа, 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впереди,</w:t>
            </w: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надо мной.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стою на дорожке в правом нижнем углу картины…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 в группе, что бы каждый из вас нарисовал для репродукции данной картины.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участки картины для последующего рисования.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Расскажите, как вам работалось в группе? у вас были наблюдатели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рослушаем их. Как работал каждый ученик вашей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КУУД</w:t>
            </w:r>
          </w:p>
        </w:tc>
      </w:tr>
      <w:tr w:rsidR="00196F9F" w:rsidRPr="00196F9F" w:rsidTr="00196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Итог занятия.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хотели научиться на уроке?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учились на занятии? Назовите автора и название картины?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Достигли ли намеченных целей?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работал каждый из вас?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Можем ли похвалить себя?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Кто хочет попробовать </w:t>
            </w: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в роли экскурсовода?</w:t>
            </w:r>
          </w:p>
          <w:p w:rsidR="00196F9F" w:rsidRPr="00196F9F" w:rsidRDefault="00196F9F" w:rsidP="00196F9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настроение у вас к концу урока?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6F9F" w:rsidRPr="00196F9F" w:rsidRDefault="00196F9F" w:rsidP="0019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F9F" w:rsidRDefault="00905F9F"/>
    <w:sectPr w:rsidR="0090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80"/>
    <w:multiLevelType w:val="multilevel"/>
    <w:tmpl w:val="C54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3472"/>
    <w:multiLevelType w:val="multilevel"/>
    <w:tmpl w:val="6DF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4BC8"/>
    <w:multiLevelType w:val="multilevel"/>
    <w:tmpl w:val="0FF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83528"/>
    <w:multiLevelType w:val="multilevel"/>
    <w:tmpl w:val="F12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66998"/>
    <w:multiLevelType w:val="multilevel"/>
    <w:tmpl w:val="826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52F00"/>
    <w:multiLevelType w:val="multilevel"/>
    <w:tmpl w:val="9F8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403FA"/>
    <w:multiLevelType w:val="multilevel"/>
    <w:tmpl w:val="96F6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76040"/>
    <w:multiLevelType w:val="multilevel"/>
    <w:tmpl w:val="778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F43BD"/>
    <w:multiLevelType w:val="multilevel"/>
    <w:tmpl w:val="D9B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825A7"/>
    <w:multiLevelType w:val="multilevel"/>
    <w:tmpl w:val="828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70819"/>
    <w:multiLevelType w:val="multilevel"/>
    <w:tmpl w:val="CB12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3742B"/>
    <w:multiLevelType w:val="multilevel"/>
    <w:tmpl w:val="B56A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500A8"/>
    <w:multiLevelType w:val="multilevel"/>
    <w:tmpl w:val="B8CA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37208"/>
    <w:multiLevelType w:val="multilevel"/>
    <w:tmpl w:val="C68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9F"/>
    <w:rsid w:val="0004220A"/>
    <w:rsid w:val="00196F9F"/>
    <w:rsid w:val="0056427E"/>
    <w:rsid w:val="009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materialy/klass-4/?klass%5b%5d=klass-1&amp;klass%5b%5d=klass-2&amp;klass%5b%5d=klass-3?utm_source=1september&amp;utm_medium=banner&amp;utm_campaign=methodhe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2017-03-16T08:06:00Z</dcterms:created>
  <dcterms:modified xsi:type="dcterms:W3CDTF">2017-09-28T10:16:00Z</dcterms:modified>
</cp:coreProperties>
</file>